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4E3C" w14:textId="54F46F6E" w:rsidR="00E52F67" w:rsidRPr="00281E05" w:rsidRDefault="003941F0">
      <w:pPr>
        <w:rPr>
          <w:b/>
        </w:rPr>
      </w:pPr>
      <w:bookmarkStart w:id="0" w:name="_GoBack"/>
      <w:bookmarkEnd w:id="0"/>
      <w:r w:rsidRPr="003941F0">
        <w:rPr>
          <w:rStyle w:val="jlqj4b"/>
          <w:b/>
          <w:bCs/>
          <w:lang w:val="es-ES"/>
        </w:rPr>
        <w:t>Taller participativo sobre la visión rural a largo plazo</w:t>
      </w:r>
      <w:r>
        <w:rPr>
          <w:rStyle w:val="jlqj4b"/>
          <w:lang w:val="es-ES"/>
        </w:rPr>
        <w:t xml:space="preserve"> </w:t>
      </w:r>
      <w:r w:rsidR="00E52F67" w:rsidRPr="00281E05">
        <w:rPr>
          <w:b/>
        </w:rPr>
        <w:t xml:space="preserve">- </w:t>
      </w:r>
      <w:proofErr w:type="spellStart"/>
      <w:r>
        <w:rPr>
          <w:b/>
        </w:rPr>
        <w:t>Resultados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046"/>
      </w:tblGrid>
      <w:tr w:rsidR="00281E05" w14:paraId="5B3BFE20" w14:textId="77777777" w:rsidTr="003941F0">
        <w:tc>
          <w:tcPr>
            <w:tcW w:w="2235" w:type="dxa"/>
          </w:tcPr>
          <w:p w14:paraId="39C14098" w14:textId="0C8404B7" w:rsidR="00281E05" w:rsidRDefault="003941F0">
            <w:r w:rsidRPr="00B8361D">
              <w:rPr>
                <w:lang w:val="es-ES"/>
              </w:rPr>
              <w:t>Nombre del anfitrión</w:t>
            </w:r>
          </w:p>
        </w:tc>
        <w:tc>
          <w:tcPr>
            <w:tcW w:w="3260" w:type="dxa"/>
          </w:tcPr>
          <w:p w14:paraId="45D7D72B" w14:textId="77777777" w:rsidR="00281E05" w:rsidRDefault="00281E05"/>
        </w:tc>
        <w:tc>
          <w:tcPr>
            <w:tcW w:w="1701" w:type="dxa"/>
          </w:tcPr>
          <w:p w14:paraId="04665F32" w14:textId="7A4E890D" w:rsidR="00281E05" w:rsidRDefault="003941F0">
            <w:r w:rsidRPr="00B8361D">
              <w:rPr>
                <w:lang w:val="es-ES"/>
              </w:rPr>
              <w:t>Correo electrónico de contacto</w:t>
            </w:r>
          </w:p>
        </w:tc>
        <w:tc>
          <w:tcPr>
            <w:tcW w:w="2046" w:type="dxa"/>
          </w:tcPr>
          <w:p w14:paraId="665EBB15" w14:textId="77777777" w:rsidR="00281E05" w:rsidRDefault="00281E05"/>
        </w:tc>
      </w:tr>
      <w:tr w:rsidR="00281E05" w14:paraId="0004908D" w14:textId="77777777" w:rsidTr="003941F0">
        <w:tc>
          <w:tcPr>
            <w:tcW w:w="2235" w:type="dxa"/>
          </w:tcPr>
          <w:p w14:paraId="2791083D" w14:textId="4816DB1C" w:rsidR="00281E05" w:rsidRDefault="003941F0">
            <w:r w:rsidRPr="00B8361D">
              <w:rPr>
                <w:lang w:val="es-ES"/>
              </w:rPr>
              <w:t>Denominación del grupo</w:t>
            </w:r>
          </w:p>
        </w:tc>
        <w:tc>
          <w:tcPr>
            <w:tcW w:w="3260" w:type="dxa"/>
          </w:tcPr>
          <w:p w14:paraId="01F5D43F" w14:textId="77777777" w:rsidR="00281E05" w:rsidRDefault="00281E05"/>
        </w:tc>
        <w:tc>
          <w:tcPr>
            <w:tcW w:w="1701" w:type="dxa"/>
          </w:tcPr>
          <w:p w14:paraId="4EDC1E52" w14:textId="1DA4416F" w:rsidR="00281E05" w:rsidRDefault="003941F0" w:rsidP="00281E05">
            <w:r w:rsidRPr="00B8361D">
              <w:rPr>
                <w:lang w:val="es-ES"/>
              </w:rPr>
              <w:t>N</w:t>
            </w:r>
            <w:r>
              <w:rPr>
                <w:lang w:val="es-ES"/>
              </w:rPr>
              <w:t>º</w:t>
            </w:r>
            <w:r w:rsidRPr="00B8361D">
              <w:rPr>
                <w:lang w:val="es-ES"/>
              </w:rPr>
              <w:t xml:space="preserve"> participantes</w:t>
            </w:r>
          </w:p>
        </w:tc>
        <w:tc>
          <w:tcPr>
            <w:tcW w:w="2046" w:type="dxa"/>
          </w:tcPr>
          <w:p w14:paraId="6D841AC9" w14:textId="77777777" w:rsidR="00281E05" w:rsidRDefault="00281E05"/>
        </w:tc>
      </w:tr>
      <w:tr w:rsidR="00281E05" w14:paraId="1C861D21" w14:textId="77777777" w:rsidTr="003941F0">
        <w:tc>
          <w:tcPr>
            <w:tcW w:w="2235" w:type="dxa"/>
          </w:tcPr>
          <w:p w14:paraId="4A2A2AB1" w14:textId="3354DB79" w:rsidR="00281E05" w:rsidRDefault="003941F0">
            <w:r w:rsidRPr="00B8361D">
              <w:rPr>
                <w:lang w:val="es-ES"/>
              </w:rPr>
              <w:t>Localización</w:t>
            </w:r>
          </w:p>
        </w:tc>
        <w:tc>
          <w:tcPr>
            <w:tcW w:w="3260" w:type="dxa"/>
          </w:tcPr>
          <w:p w14:paraId="4EB4AE5B" w14:textId="77777777" w:rsidR="00281E05" w:rsidRDefault="00281E05"/>
        </w:tc>
        <w:tc>
          <w:tcPr>
            <w:tcW w:w="1701" w:type="dxa"/>
          </w:tcPr>
          <w:p w14:paraId="0491A989" w14:textId="4AEB4489" w:rsidR="00281E05" w:rsidRDefault="003941F0">
            <w:r w:rsidRPr="00B8361D">
              <w:rPr>
                <w:lang w:val="es-ES"/>
              </w:rPr>
              <w:t>Fecha</w:t>
            </w:r>
          </w:p>
        </w:tc>
        <w:tc>
          <w:tcPr>
            <w:tcW w:w="2046" w:type="dxa"/>
          </w:tcPr>
          <w:p w14:paraId="6321A364" w14:textId="77777777" w:rsidR="00281E05" w:rsidRDefault="00281E05"/>
        </w:tc>
      </w:tr>
      <w:tr w:rsidR="00281E05" w14:paraId="3C04D0A1" w14:textId="77777777" w:rsidTr="003941F0">
        <w:tc>
          <w:tcPr>
            <w:tcW w:w="2235" w:type="dxa"/>
          </w:tcPr>
          <w:p w14:paraId="601840BF" w14:textId="3FF18558" w:rsidR="00281E05" w:rsidRDefault="003941F0">
            <w:r w:rsidRPr="00B8361D">
              <w:rPr>
                <w:lang w:val="es-ES"/>
              </w:rPr>
              <w:t xml:space="preserve">Territorio </w:t>
            </w:r>
            <w:r>
              <w:rPr>
                <w:lang w:val="es-ES"/>
              </w:rPr>
              <w:t>cubierto</w:t>
            </w:r>
          </w:p>
        </w:tc>
        <w:tc>
          <w:tcPr>
            <w:tcW w:w="7007" w:type="dxa"/>
            <w:gridSpan w:val="3"/>
          </w:tcPr>
          <w:p w14:paraId="1D78BD59" w14:textId="77777777" w:rsidR="00281E05" w:rsidRDefault="00281E05"/>
        </w:tc>
      </w:tr>
    </w:tbl>
    <w:p w14:paraId="1FC48D67" w14:textId="77777777" w:rsidR="00281E05" w:rsidRDefault="00281E05"/>
    <w:p w14:paraId="527164E2" w14:textId="1FCEF0FA" w:rsidR="00E52F67" w:rsidRDefault="003941F0">
      <w:r w:rsidRPr="00B8361D">
        <w:rPr>
          <w:lang w:val="es-ES"/>
        </w:rPr>
        <w:t>Características con mayores diferencias/mayor potencial entre el futuro probable y el futuro deseado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07B38769" w14:textId="77777777" w:rsidTr="00E52F67">
        <w:tc>
          <w:tcPr>
            <w:tcW w:w="3261" w:type="dxa"/>
          </w:tcPr>
          <w:p w14:paraId="63382258" w14:textId="6AF329AA" w:rsidR="00E52F67" w:rsidRDefault="003941F0">
            <w:r w:rsidRPr="00B8361D">
              <w:rPr>
                <w:lang w:val="es-ES"/>
              </w:rPr>
              <w:t>Características</w:t>
            </w:r>
          </w:p>
        </w:tc>
        <w:tc>
          <w:tcPr>
            <w:tcW w:w="5306" w:type="dxa"/>
          </w:tcPr>
          <w:p w14:paraId="7B8A678D" w14:textId="6EE24D61" w:rsidR="00E52F67" w:rsidRDefault="003941F0">
            <w:r>
              <w:rPr>
                <w:lang w:val="es-ES"/>
              </w:rPr>
              <w:t>Lagunas</w:t>
            </w:r>
            <w:r w:rsidRPr="00B8361D">
              <w:rPr>
                <w:lang w:val="es-ES"/>
              </w:rPr>
              <w:t xml:space="preserve"> identificadas/oportunidades potenciales</w:t>
            </w:r>
          </w:p>
        </w:tc>
      </w:tr>
      <w:tr w:rsidR="00E52F67" w14:paraId="3F422425" w14:textId="77777777" w:rsidTr="00E52F67">
        <w:trPr>
          <w:trHeight w:val="698"/>
        </w:trPr>
        <w:tc>
          <w:tcPr>
            <w:tcW w:w="3261" w:type="dxa"/>
          </w:tcPr>
          <w:p w14:paraId="0D5E6BF0" w14:textId="77777777" w:rsidR="00E52F67" w:rsidRDefault="00E52F67"/>
        </w:tc>
        <w:tc>
          <w:tcPr>
            <w:tcW w:w="5306" w:type="dxa"/>
          </w:tcPr>
          <w:p w14:paraId="7A5F90C7" w14:textId="77777777" w:rsidR="00E52F67" w:rsidRDefault="00E52F67"/>
        </w:tc>
      </w:tr>
      <w:tr w:rsidR="00E52F67" w14:paraId="56ED6E6E" w14:textId="77777777" w:rsidTr="00E52F67">
        <w:trPr>
          <w:trHeight w:val="836"/>
        </w:trPr>
        <w:tc>
          <w:tcPr>
            <w:tcW w:w="3261" w:type="dxa"/>
          </w:tcPr>
          <w:p w14:paraId="67717109" w14:textId="77777777" w:rsidR="00E52F67" w:rsidRDefault="00E52F67"/>
        </w:tc>
        <w:tc>
          <w:tcPr>
            <w:tcW w:w="5306" w:type="dxa"/>
          </w:tcPr>
          <w:p w14:paraId="060A5F0F" w14:textId="77777777" w:rsidR="00E52F67" w:rsidRDefault="00E52F67"/>
        </w:tc>
      </w:tr>
      <w:tr w:rsidR="00E52F67" w14:paraId="11795D08" w14:textId="77777777" w:rsidTr="00E52F67">
        <w:trPr>
          <w:trHeight w:val="848"/>
        </w:trPr>
        <w:tc>
          <w:tcPr>
            <w:tcW w:w="3261" w:type="dxa"/>
          </w:tcPr>
          <w:p w14:paraId="6DB263B3" w14:textId="77777777" w:rsidR="00E52F67" w:rsidRDefault="00E52F67"/>
        </w:tc>
        <w:tc>
          <w:tcPr>
            <w:tcW w:w="5306" w:type="dxa"/>
          </w:tcPr>
          <w:p w14:paraId="6FA7BFE3" w14:textId="77777777" w:rsidR="00E52F67" w:rsidRDefault="00E52F67"/>
        </w:tc>
      </w:tr>
    </w:tbl>
    <w:p w14:paraId="77F2AF3B" w14:textId="77777777" w:rsidR="00E52F67" w:rsidRDefault="00E52F67"/>
    <w:p w14:paraId="34395488" w14:textId="18AF6CC5" w:rsidR="00E52F67" w:rsidRDefault="003941F0">
      <w:r w:rsidRPr="00B8361D">
        <w:rPr>
          <w:lang w:val="es-ES"/>
        </w:rPr>
        <w:t>¿Cómo se pueden colmar estas lagunas? Condiciones/acciones favorables necesarias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61C981B" w14:textId="77777777" w:rsidTr="005F66D3">
        <w:tc>
          <w:tcPr>
            <w:tcW w:w="9242" w:type="dxa"/>
          </w:tcPr>
          <w:p w14:paraId="166CC70A" w14:textId="67F1386D" w:rsidR="005E0BF6" w:rsidRDefault="003941F0" w:rsidP="005E0BF6">
            <w:r w:rsidRPr="00B8361D">
              <w:rPr>
                <w:lang w:val="es-ES"/>
              </w:rPr>
              <w:t>Condiciones de habilitación</w:t>
            </w:r>
          </w:p>
        </w:tc>
      </w:tr>
      <w:tr w:rsidR="005E0BF6" w14:paraId="27A3C4EC" w14:textId="77777777" w:rsidTr="00412B96">
        <w:trPr>
          <w:trHeight w:val="637"/>
        </w:trPr>
        <w:tc>
          <w:tcPr>
            <w:tcW w:w="9242" w:type="dxa"/>
          </w:tcPr>
          <w:p w14:paraId="72043CF7" w14:textId="77777777" w:rsidR="005E0BF6" w:rsidRDefault="005E0BF6"/>
        </w:tc>
      </w:tr>
      <w:tr w:rsidR="005E0BF6" w14:paraId="61D87499" w14:textId="77777777" w:rsidTr="00B56DA8">
        <w:trPr>
          <w:trHeight w:val="844"/>
        </w:trPr>
        <w:tc>
          <w:tcPr>
            <w:tcW w:w="9242" w:type="dxa"/>
          </w:tcPr>
          <w:p w14:paraId="50C64882" w14:textId="77777777" w:rsidR="005E0BF6" w:rsidRDefault="005E0BF6"/>
        </w:tc>
      </w:tr>
      <w:tr w:rsidR="005E0BF6" w14:paraId="74BE8E93" w14:textId="77777777" w:rsidTr="00D31A6E">
        <w:trPr>
          <w:trHeight w:val="842"/>
        </w:trPr>
        <w:tc>
          <w:tcPr>
            <w:tcW w:w="9242" w:type="dxa"/>
          </w:tcPr>
          <w:p w14:paraId="47FDF576" w14:textId="77777777" w:rsidR="005E0BF6" w:rsidRDefault="005E0BF6"/>
        </w:tc>
      </w:tr>
    </w:tbl>
    <w:p w14:paraId="4D708E05" w14:textId="77777777" w:rsidR="00E52F67" w:rsidRDefault="00E52F67"/>
    <w:p w14:paraId="72052FF4" w14:textId="2DF4C3B4" w:rsidR="00E52F67" w:rsidRDefault="003941F0">
      <w:proofErr w:type="spellStart"/>
      <w:r>
        <w:t>Experiencia</w:t>
      </w:r>
      <w:proofErr w:type="spellEnd"/>
      <w:r>
        <w:t xml:space="preserve"> </w:t>
      </w:r>
      <w:proofErr w:type="spellStart"/>
      <w:r>
        <w:t>inspiradora</w:t>
      </w:r>
      <w:proofErr w:type="spellEnd"/>
      <w:r w:rsidR="00E52F67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3F87A77E" w14:textId="77777777" w:rsidTr="00E52F67">
        <w:trPr>
          <w:trHeight w:val="2766"/>
        </w:trPr>
        <w:tc>
          <w:tcPr>
            <w:tcW w:w="9242" w:type="dxa"/>
          </w:tcPr>
          <w:p w14:paraId="4C0D912F" w14:textId="77777777" w:rsidR="00E52F67" w:rsidRDefault="00E52F67"/>
        </w:tc>
      </w:tr>
    </w:tbl>
    <w:p w14:paraId="52316A6F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67"/>
    <w:rsid w:val="00281E05"/>
    <w:rsid w:val="003941F0"/>
    <w:rsid w:val="005E0BF6"/>
    <w:rsid w:val="00601778"/>
    <w:rsid w:val="0064223A"/>
    <w:rsid w:val="006C6A14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1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Fuentedeprrafopredeter"/>
    <w:rsid w:val="0039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Fuentedeprrafopredeter"/>
    <w:rsid w:val="0039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0CBF5-EEA2-4A06-BACF-C35F146C4662}">
  <ds:schemaRefs>
    <ds:schemaRef ds:uri="2b0bfc33-d7af-4577-8b53-dfc71542dcbe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fb22608-6c2a-4d05-a4a6-322fbe1fda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PEPPIETTE Zelie (AGRI)</dc:creator>
  <cp:lastModifiedBy>sara</cp:lastModifiedBy>
  <cp:revision>2</cp:revision>
  <dcterms:created xsi:type="dcterms:W3CDTF">2020-11-25T17:58:00Z</dcterms:created>
  <dcterms:modified xsi:type="dcterms:W3CDTF">2020-11-25T17:58:00Z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