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38" w:rsidRPr="00C04672" w:rsidRDefault="001535DF" w:rsidP="00BE5B38">
      <w:pPr>
        <w:spacing w:after="0"/>
        <w:jc w:val="center"/>
        <w:rPr>
          <w:b/>
          <w:sz w:val="24"/>
        </w:rPr>
      </w:pPr>
      <w:r w:rsidRPr="00C04672">
        <w:rPr>
          <w:b/>
          <w:sz w:val="24"/>
        </w:rPr>
        <w:t xml:space="preserve">FICHA PROYECTOS DE DESARROLLO RURAL INCLUSIVO – </w:t>
      </w:r>
    </w:p>
    <w:p w:rsidR="00992D04" w:rsidRPr="00C04672" w:rsidRDefault="001535DF" w:rsidP="00BE5B38">
      <w:pPr>
        <w:spacing w:after="0"/>
        <w:jc w:val="center"/>
        <w:rPr>
          <w:b/>
          <w:sz w:val="24"/>
        </w:rPr>
      </w:pPr>
      <w:r w:rsidRPr="00C04672">
        <w:rPr>
          <w:b/>
          <w:sz w:val="24"/>
        </w:rPr>
        <w:t>MESA 1 TALLER DESARROLLO INCLUSIVO</w:t>
      </w:r>
    </w:p>
    <w:p w:rsidR="001535DF" w:rsidRDefault="001535DF" w:rsidP="001535DF">
      <w:pPr>
        <w:jc w:val="center"/>
      </w:pPr>
    </w:p>
    <w:tbl>
      <w:tblPr>
        <w:tblStyle w:val="Tabladecuadrcula2-nfasis2"/>
        <w:tblW w:w="0" w:type="auto"/>
        <w:tblLayout w:type="fixed"/>
        <w:tblLook w:val="04A0" w:firstRow="1" w:lastRow="0" w:firstColumn="1" w:lastColumn="0" w:noHBand="0" w:noVBand="1"/>
      </w:tblPr>
      <w:tblGrid>
        <w:gridCol w:w="1560"/>
        <w:gridCol w:w="6944"/>
      </w:tblGrid>
      <w:tr w:rsidR="001535DF" w:rsidRPr="00BE5B38" w:rsidTr="00F2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1535DF" w:rsidP="001535DF">
            <w:pPr>
              <w:jc w:val="center"/>
              <w:rPr>
                <w:sz w:val="24"/>
              </w:rPr>
            </w:pPr>
            <w:r w:rsidRPr="00BE5B38">
              <w:rPr>
                <w:sz w:val="24"/>
              </w:rPr>
              <w:t>TITULO DE PROYECTO</w:t>
            </w:r>
          </w:p>
        </w:tc>
        <w:tc>
          <w:tcPr>
            <w:tcW w:w="6944" w:type="dxa"/>
          </w:tcPr>
          <w:p w:rsidR="001535DF" w:rsidRPr="00BE5B38" w:rsidRDefault="00724E52" w:rsidP="001535DF">
            <w:pPr>
              <w:jc w:val="center"/>
              <w:cnfStyle w:val="100000000000" w:firstRow="1" w:lastRow="0" w:firstColumn="0" w:lastColumn="0" w:oddVBand="0" w:evenVBand="0" w:oddHBand="0" w:evenHBand="0" w:firstRowFirstColumn="0" w:firstRowLastColumn="0" w:lastRowFirstColumn="0" w:lastRowLastColumn="0"/>
              <w:rPr>
                <w:sz w:val="24"/>
              </w:rPr>
            </w:pPr>
            <w:r>
              <w:rPr>
                <w:sz w:val="24"/>
              </w:rPr>
              <w:t>Incentivo establecimientos hosteleros</w:t>
            </w:r>
          </w:p>
        </w:tc>
      </w:tr>
      <w:tr w:rsidR="001535DF" w:rsidRPr="00BE5B38" w:rsidTr="00F2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1535DF" w:rsidP="001535DF">
            <w:pPr>
              <w:jc w:val="center"/>
              <w:rPr>
                <w:sz w:val="24"/>
              </w:rPr>
            </w:pPr>
            <w:r w:rsidRPr="00BE5B38">
              <w:rPr>
                <w:sz w:val="24"/>
              </w:rPr>
              <w:t>ENTIDAD PROMOTORA</w:t>
            </w:r>
          </w:p>
        </w:tc>
        <w:tc>
          <w:tcPr>
            <w:tcW w:w="6944" w:type="dxa"/>
          </w:tcPr>
          <w:p w:rsidR="001535DF" w:rsidRPr="00BE5B38" w:rsidRDefault="008E4DCB" w:rsidP="00F20B8C">
            <w:pPr>
              <w:cnfStyle w:val="000000100000" w:firstRow="0" w:lastRow="0" w:firstColumn="0" w:lastColumn="0" w:oddVBand="0" w:evenVBand="0" w:oddHBand="1" w:evenHBand="0" w:firstRowFirstColumn="0" w:firstRowLastColumn="0" w:lastRowFirstColumn="0" w:lastRowLastColumn="0"/>
              <w:rPr>
                <w:sz w:val="24"/>
              </w:rPr>
            </w:pPr>
            <w:r>
              <w:rPr>
                <w:sz w:val="24"/>
              </w:rPr>
              <w:t>Hosteleros rurales.</w:t>
            </w:r>
          </w:p>
        </w:tc>
      </w:tr>
      <w:tr w:rsidR="001535DF" w:rsidRPr="00BE5B38" w:rsidTr="00F20B8C">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A96FDA" w:rsidP="001535DF">
            <w:pPr>
              <w:jc w:val="center"/>
              <w:rPr>
                <w:sz w:val="24"/>
              </w:rPr>
            </w:pPr>
            <w:r w:rsidRPr="00BE5B38">
              <w:rPr>
                <w:sz w:val="24"/>
              </w:rPr>
              <w:t xml:space="preserve">GRUPO DE ACCION LOCAL </w:t>
            </w:r>
          </w:p>
        </w:tc>
        <w:tc>
          <w:tcPr>
            <w:tcW w:w="6944" w:type="dxa"/>
          </w:tcPr>
          <w:p w:rsidR="00E33C45" w:rsidRDefault="00E33C45" w:rsidP="00F20B8C">
            <w:pPr>
              <w:cnfStyle w:val="000000000000" w:firstRow="0" w:lastRow="0" w:firstColumn="0" w:lastColumn="0" w:oddVBand="0" w:evenVBand="0" w:oddHBand="0" w:evenHBand="0" w:firstRowFirstColumn="0" w:firstRowLastColumn="0" w:lastRowFirstColumn="0" w:lastRowLastColumn="0"/>
              <w:rPr>
                <w:sz w:val="24"/>
              </w:rPr>
            </w:pPr>
            <w:r>
              <w:rPr>
                <w:sz w:val="24"/>
              </w:rPr>
              <w:t>Asociación Desarrollo Territorial Campoo los Valles</w:t>
            </w:r>
          </w:p>
          <w:p w:rsidR="001535DF" w:rsidRPr="00BE5B38" w:rsidRDefault="004C0AF0" w:rsidP="00F20B8C">
            <w:pPr>
              <w:cnfStyle w:val="000000000000" w:firstRow="0" w:lastRow="0" w:firstColumn="0" w:lastColumn="0" w:oddVBand="0" w:evenVBand="0" w:oddHBand="0" w:evenHBand="0" w:firstRowFirstColumn="0" w:firstRowLastColumn="0" w:lastRowFirstColumn="0" w:lastRowLastColumn="0"/>
              <w:rPr>
                <w:sz w:val="24"/>
              </w:rPr>
            </w:pPr>
            <w:r>
              <w:rPr>
                <w:sz w:val="24"/>
              </w:rPr>
              <w:t>ADT Campoo los Valles ( Cantabria )</w:t>
            </w:r>
          </w:p>
        </w:tc>
        <w:bookmarkStart w:id="0" w:name="_GoBack"/>
        <w:bookmarkEnd w:id="0"/>
      </w:tr>
      <w:tr w:rsidR="001535DF" w:rsidRPr="00BE5B38" w:rsidTr="00F2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A96FDA" w:rsidP="001535DF">
            <w:pPr>
              <w:jc w:val="center"/>
              <w:rPr>
                <w:sz w:val="24"/>
              </w:rPr>
            </w:pPr>
            <w:r w:rsidRPr="00BE5B38">
              <w:rPr>
                <w:sz w:val="24"/>
              </w:rPr>
              <w:t xml:space="preserve">BREVE DESCRIPCION </w:t>
            </w:r>
          </w:p>
          <w:p w:rsidR="008B79A6" w:rsidRPr="00BE5B38" w:rsidRDefault="008B79A6" w:rsidP="00C04672">
            <w:pPr>
              <w:jc w:val="center"/>
              <w:rPr>
                <w:sz w:val="24"/>
              </w:rPr>
            </w:pPr>
            <w:r w:rsidRPr="00BE5B38">
              <w:rPr>
                <w:sz w:val="24"/>
              </w:rPr>
              <w:t>(</w:t>
            </w:r>
            <w:r w:rsidR="00C04672">
              <w:rPr>
                <w:sz w:val="24"/>
              </w:rPr>
              <w:t xml:space="preserve"> 1/2hoja</w:t>
            </w:r>
            <w:r w:rsidRPr="00BE5B38">
              <w:rPr>
                <w:sz w:val="24"/>
              </w:rPr>
              <w:t>)</w:t>
            </w:r>
          </w:p>
        </w:tc>
        <w:tc>
          <w:tcPr>
            <w:tcW w:w="6944" w:type="dxa"/>
          </w:tcPr>
          <w:p w:rsidR="001535DF" w:rsidRPr="00BE5B38" w:rsidRDefault="00724E52" w:rsidP="00F20B8C">
            <w:pPr>
              <w:cnfStyle w:val="000000100000" w:firstRow="0" w:lastRow="0" w:firstColumn="0" w:lastColumn="0" w:oddVBand="0" w:evenVBand="0" w:oddHBand="1" w:evenHBand="0" w:firstRowFirstColumn="0" w:firstRowLastColumn="0" w:lastRowFirstColumn="0" w:lastRowLastColumn="0"/>
              <w:rPr>
                <w:sz w:val="24"/>
              </w:rPr>
            </w:pPr>
            <w:r>
              <w:t>El cálculo del porcentaje de ayuda en el caso de las inversiones en creación de establecimientos hoteleros se regirá según el estrato en el que se encuentre el municipio de la inversión siempre y cuando se garantice la accesibilidad con la dotación de instalaciones adaptadas a personas con discapacidad, física, psíquica, sensorial e intelectual. En caso contrario</w:t>
            </w:r>
            <w:r w:rsidRPr="00724E52">
              <w:rPr>
                <w:u w:val="single"/>
              </w:rPr>
              <w:t>, se restarán 10 puntos porcentuales</w:t>
            </w:r>
            <w:r>
              <w:t xml:space="preserve"> en cada estrato. Los bares, restaurantes, cantinas, cafeterías, discotecas, pubs, mesones… con criterio general serán subvencionables siempre y cuando sirvan para cubrir necesidades especiales, exista una marcada insuficiencia de oferta en la localidad de implantación o el proyecto se considere de especial interés para el territorio. Con carácter general, serán subvencionables las actuaciones que incorporen mejoras para la adecuación a la norma, a la normativa medioambiental, que sean innovadoras y que mejoren la competitividad</w:t>
            </w:r>
          </w:p>
        </w:tc>
      </w:tr>
      <w:tr w:rsidR="00A96FDA" w:rsidRPr="00BE5B38" w:rsidTr="00F20B8C">
        <w:tc>
          <w:tcPr>
            <w:cnfStyle w:val="001000000000" w:firstRow="0" w:lastRow="0" w:firstColumn="1" w:lastColumn="0" w:oddVBand="0" w:evenVBand="0" w:oddHBand="0" w:evenHBand="0" w:firstRowFirstColumn="0" w:firstRowLastColumn="0" w:lastRowFirstColumn="0" w:lastRowLastColumn="0"/>
            <w:tcW w:w="1560" w:type="dxa"/>
          </w:tcPr>
          <w:p w:rsidR="00A96FDA" w:rsidRPr="00BE5B38" w:rsidRDefault="00A96FDA" w:rsidP="001535DF">
            <w:pPr>
              <w:jc w:val="center"/>
              <w:rPr>
                <w:sz w:val="24"/>
              </w:rPr>
            </w:pPr>
            <w:r w:rsidRPr="00BE5B38">
              <w:rPr>
                <w:sz w:val="24"/>
              </w:rPr>
              <w:t>TIPO PROYECTO</w:t>
            </w:r>
          </w:p>
        </w:tc>
        <w:tc>
          <w:tcPr>
            <w:tcW w:w="6944" w:type="dxa"/>
          </w:tcPr>
          <w:p w:rsidR="00A96FDA" w:rsidRPr="004C0AF0" w:rsidRDefault="00A96FDA" w:rsidP="00F20B8C">
            <w:pPr>
              <w:cnfStyle w:val="000000000000" w:firstRow="0" w:lastRow="0" w:firstColumn="0" w:lastColumn="0" w:oddVBand="0" w:evenVBand="0" w:oddHBand="0" w:evenHBand="0" w:firstRowFirstColumn="0" w:firstRowLastColumn="0" w:lastRowFirstColumn="0" w:lastRowLastColumn="0"/>
              <w:rPr>
                <w:sz w:val="24"/>
              </w:rPr>
            </w:pPr>
            <w:r w:rsidRPr="004C0AF0">
              <w:rPr>
                <w:sz w:val="24"/>
              </w:rPr>
              <w:t>Productiv</w:t>
            </w:r>
            <w:r w:rsidR="004C0AF0">
              <w:rPr>
                <w:sz w:val="24"/>
              </w:rPr>
              <w:t>o</w:t>
            </w:r>
          </w:p>
          <w:p w:rsidR="00A96FDA" w:rsidRPr="00BE5B38" w:rsidRDefault="00A96FDA" w:rsidP="00F20B8C">
            <w:pPr>
              <w:pStyle w:val="Prrafodelista"/>
              <w:ind w:left="785"/>
              <w:cnfStyle w:val="000000000000" w:firstRow="0" w:lastRow="0" w:firstColumn="0" w:lastColumn="0" w:oddVBand="0" w:evenVBand="0" w:oddHBand="0" w:evenHBand="0" w:firstRowFirstColumn="0" w:firstRowLastColumn="0" w:lastRowFirstColumn="0" w:lastRowLastColumn="0"/>
              <w:rPr>
                <w:sz w:val="24"/>
              </w:rPr>
            </w:pPr>
          </w:p>
        </w:tc>
      </w:tr>
      <w:tr w:rsidR="008B79A6" w:rsidRPr="00BE5B38" w:rsidTr="00F2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8B79A6" w:rsidRPr="00BE5B38" w:rsidRDefault="008B79A6" w:rsidP="001535DF">
            <w:pPr>
              <w:jc w:val="center"/>
              <w:rPr>
                <w:sz w:val="24"/>
              </w:rPr>
            </w:pPr>
            <w:r w:rsidRPr="00BE5B38">
              <w:rPr>
                <w:sz w:val="24"/>
              </w:rPr>
              <w:t>COLECTIVOS O PERSONAS A LAS QUE VA DIRIGIDO</w:t>
            </w:r>
          </w:p>
        </w:tc>
        <w:tc>
          <w:tcPr>
            <w:tcW w:w="6944" w:type="dxa"/>
          </w:tcPr>
          <w:p w:rsidR="008B79A6" w:rsidRPr="00BE5B38" w:rsidRDefault="008B79A6" w:rsidP="00F20B8C">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sz w:val="24"/>
              </w:rPr>
            </w:pPr>
            <w:r w:rsidRPr="00BE5B38">
              <w:rPr>
                <w:sz w:val="24"/>
              </w:rPr>
              <w:t>Personas con discapacidad</w:t>
            </w:r>
          </w:p>
          <w:p w:rsidR="008B79A6" w:rsidRPr="00BE5B38" w:rsidRDefault="008B79A6" w:rsidP="00F20B8C">
            <w:pPr>
              <w:pStyle w:val="Prrafodelista"/>
              <w:cnfStyle w:val="000000100000" w:firstRow="0" w:lastRow="0" w:firstColumn="0" w:lastColumn="0" w:oddVBand="0" w:evenVBand="0" w:oddHBand="1" w:evenHBand="0" w:firstRowFirstColumn="0" w:firstRowLastColumn="0" w:lastRowFirstColumn="0" w:lastRowLastColumn="0"/>
              <w:rPr>
                <w:sz w:val="24"/>
              </w:rPr>
            </w:pPr>
          </w:p>
        </w:tc>
      </w:tr>
      <w:tr w:rsidR="001535DF" w:rsidRPr="00BE5B38" w:rsidTr="00F20B8C">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A96FDA" w:rsidP="001535DF">
            <w:pPr>
              <w:jc w:val="center"/>
              <w:rPr>
                <w:sz w:val="24"/>
              </w:rPr>
            </w:pPr>
            <w:r w:rsidRPr="00BE5B38">
              <w:rPr>
                <w:sz w:val="24"/>
              </w:rPr>
              <w:t xml:space="preserve">FASE </w:t>
            </w:r>
          </w:p>
        </w:tc>
        <w:tc>
          <w:tcPr>
            <w:tcW w:w="6944" w:type="dxa"/>
          </w:tcPr>
          <w:p w:rsidR="001535DF" w:rsidRPr="004C0AF0" w:rsidRDefault="001535DF" w:rsidP="00F20B8C">
            <w:pPr>
              <w:cnfStyle w:val="000000000000" w:firstRow="0" w:lastRow="0" w:firstColumn="0" w:lastColumn="0" w:oddVBand="0" w:evenVBand="0" w:oddHBand="0" w:evenHBand="0" w:firstRowFirstColumn="0" w:firstRowLastColumn="0" w:lastRowFirstColumn="0" w:lastRowLastColumn="0"/>
              <w:rPr>
                <w:sz w:val="24"/>
              </w:rPr>
            </w:pPr>
          </w:p>
          <w:p w:rsidR="00A96FDA" w:rsidRPr="00BE5B38" w:rsidRDefault="00A96FDA" w:rsidP="00F20B8C">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sz w:val="24"/>
              </w:rPr>
            </w:pPr>
            <w:r w:rsidRPr="00BE5B38">
              <w:rPr>
                <w:sz w:val="24"/>
              </w:rPr>
              <w:t xml:space="preserve">En </w:t>
            </w:r>
            <w:r w:rsidR="008B79A6" w:rsidRPr="00BE5B38">
              <w:rPr>
                <w:sz w:val="24"/>
              </w:rPr>
              <w:t xml:space="preserve">marcha o en </w:t>
            </w:r>
            <w:r w:rsidRPr="00BE5B38">
              <w:rPr>
                <w:sz w:val="24"/>
              </w:rPr>
              <w:t>desarrollo</w:t>
            </w:r>
          </w:p>
        </w:tc>
      </w:tr>
      <w:tr w:rsidR="001535DF" w:rsidRPr="00BE5B38" w:rsidTr="00F2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A96FDA" w:rsidP="00C04672">
            <w:pPr>
              <w:jc w:val="center"/>
              <w:rPr>
                <w:sz w:val="24"/>
              </w:rPr>
            </w:pPr>
            <w:r w:rsidRPr="00BE5B38">
              <w:rPr>
                <w:sz w:val="24"/>
              </w:rPr>
              <w:t>LOCALIZACION (MUNICIPIO</w:t>
            </w:r>
            <w:r w:rsidR="00C04672">
              <w:rPr>
                <w:sz w:val="24"/>
              </w:rPr>
              <w:t>)</w:t>
            </w:r>
          </w:p>
        </w:tc>
        <w:tc>
          <w:tcPr>
            <w:tcW w:w="6944" w:type="dxa"/>
          </w:tcPr>
          <w:p w:rsidR="001535DF" w:rsidRPr="00BE5B38" w:rsidRDefault="004C0AF0" w:rsidP="00F20B8C">
            <w:pPr>
              <w:cnfStyle w:val="000000100000" w:firstRow="0" w:lastRow="0" w:firstColumn="0" w:lastColumn="0" w:oddVBand="0" w:evenVBand="0" w:oddHBand="1" w:evenHBand="0" w:firstRowFirstColumn="0" w:firstRowLastColumn="0" w:lastRowFirstColumn="0" w:lastRowLastColumn="0"/>
              <w:rPr>
                <w:sz w:val="24"/>
              </w:rPr>
            </w:pPr>
            <w:r>
              <w:rPr>
                <w:sz w:val="24"/>
              </w:rPr>
              <w:t>Comarca de Campoo Los Valles</w:t>
            </w:r>
          </w:p>
        </w:tc>
      </w:tr>
      <w:tr w:rsidR="00C04672" w:rsidRPr="00BE5B38" w:rsidTr="00F20B8C">
        <w:tc>
          <w:tcPr>
            <w:cnfStyle w:val="001000000000" w:firstRow="0" w:lastRow="0" w:firstColumn="1" w:lastColumn="0" w:oddVBand="0" w:evenVBand="0" w:oddHBand="0" w:evenHBand="0" w:firstRowFirstColumn="0" w:firstRowLastColumn="0" w:lastRowFirstColumn="0" w:lastRowLastColumn="0"/>
            <w:tcW w:w="1560" w:type="dxa"/>
          </w:tcPr>
          <w:p w:rsidR="00C04672" w:rsidRPr="00BE5B38" w:rsidRDefault="00C04672" w:rsidP="00C04672">
            <w:pPr>
              <w:jc w:val="center"/>
              <w:rPr>
                <w:sz w:val="24"/>
              </w:rPr>
            </w:pPr>
            <w:r>
              <w:rPr>
                <w:sz w:val="24"/>
              </w:rPr>
              <w:t>BREVE CARACTERIZACION DE LA COMARCA (1/2 hoja)</w:t>
            </w:r>
          </w:p>
        </w:tc>
        <w:tc>
          <w:tcPr>
            <w:tcW w:w="6944" w:type="dxa"/>
          </w:tcPr>
          <w:p w:rsidR="00E33C45" w:rsidRDefault="00E33C45" w:rsidP="00F20B8C">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La ADT Campoo Los Valles ejerce sus actividades en el ámbito territorial de la CA de Cantabria, centrando su actividad  en las comarcas de Campoo y de </w:t>
            </w:r>
            <w:proofErr w:type="spellStart"/>
            <w:r>
              <w:rPr>
                <w:sz w:val="24"/>
              </w:rPr>
              <w:t>Iguña</w:t>
            </w:r>
            <w:proofErr w:type="spellEnd"/>
            <w:r>
              <w:rPr>
                <w:sz w:val="24"/>
              </w:rPr>
              <w:t>. Son dos comarcas naturales  diferenciadas y comprometidas a unir sus capacidades para conseguir un desarrollo  rural equilibrado.</w:t>
            </w:r>
          </w:p>
          <w:p w:rsidR="00E33C45" w:rsidRPr="00E33C45" w:rsidRDefault="00E33C45" w:rsidP="00F20B8C">
            <w:pPr>
              <w:pStyle w:val="NormalWeb"/>
              <w:shd w:val="clear" w:color="auto" w:fill="FFFFFF"/>
              <w:spacing w:before="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444444"/>
                <w:lang w:val="es-ES"/>
              </w:rPr>
            </w:pPr>
            <w:r w:rsidRPr="00E33C45">
              <w:rPr>
                <w:rFonts w:ascii="Calibri" w:hAnsi="Calibri"/>
                <w:color w:val="444444"/>
                <w:lang w:val="es-ES"/>
              </w:rPr>
              <w:t xml:space="preserve">Trabaja en los siguientes municipios: Anievas, Arenas de </w:t>
            </w:r>
            <w:proofErr w:type="spellStart"/>
            <w:r w:rsidRPr="00E33C45">
              <w:rPr>
                <w:rFonts w:ascii="Calibri" w:hAnsi="Calibri"/>
                <w:color w:val="444444"/>
                <w:lang w:val="es-ES"/>
              </w:rPr>
              <w:t>Iguña</w:t>
            </w:r>
            <w:proofErr w:type="spellEnd"/>
            <w:r w:rsidRPr="00E33C45">
              <w:rPr>
                <w:rFonts w:ascii="Calibri" w:hAnsi="Calibri"/>
                <w:color w:val="444444"/>
                <w:lang w:val="es-ES"/>
              </w:rPr>
              <w:t xml:space="preserve">, Bárcena de Pie de Concha, Campoo de </w:t>
            </w:r>
            <w:proofErr w:type="spellStart"/>
            <w:r w:rsidRPr="00E33C45">
              <w:rPr>
                <w:rFonts w:ascii="Calibri" w:hAnsi="Calibri"/>
                <w:color w:val="444444"/>
                <w:lang w:val="es-ES"/>
              </w:rPr>
              <w:t>Yuso</w:t>
            </w:r>
            <w:proofErr w:type="spellEnd"/>
            <w:r w:rsidRPr="00E33C45">
              <w:rPr>
                <w:rFonts w:ascii="Calibri" w:hAnsi="Calibri"/>
                <w:color w:val="444444"/>
                <w:lang w:val="es-ES"/>
              </w:rPr>
              <w:t xml:space="preserve">, Cieza, Campoo de </w:t>
            </w:r>
            <w:proofErr w:type="spellStart"/>
            <w:r w:rsidRPr="00E33C45">
              <w:rPr>
                <w:rFonts w:ascii="Calibri" w:hAnsi="Calibri"/>
                <w:color w:val="444444"/>
                <w:lang w:val="es-ES"/>
              </w:rPr>
              <w:t>Enmedio</w:t>
            </w:r>
            <w:proofErr w:type="spellEnd"/>
            <w:r w:rsidRPr="00E33C45">
              <w:rPr>
                <w:rFonts w:ascii="Calibri" w:hAnsi="Calibri"/>
                <w:color w:val="444444"/>
                <w:lang w:val="es-ES"/>
              </w:rPr>
              <w:t xml:space="preserve">, Hermandad de Campoo de </w:t>
            </w:r>
            <w:proofErr w:type="spellStart"/>
            <w:r w:rsidRPr="00E33C45">
              <w:rPr>
                <w:rFonts w:ascii="Calibri" w:hAnsi="Calibri"/>
                <w:color w:val="444444"/>
                <w:lang w:val="es-ES"/>
              </w:rPr>
              <w:t>Suso</w:t>
            </w:r>
            <w:proofErr w:type="spellEnd"/>
            <w:r w:rsidRPr="00E33C45">
              <w:rPr>
                <w:rFonts w:ascii="Calibri" w:hAnsi="Calibri"/>
                <w:color w:val="444444"/>
                <w:lang w:val="es-ES"/>
              </w:rPr>
              <w:t xml:space="preserve">,  Las Rozas de </w:t>
            </w:r>
            <w:proofErr w:type="spellStart"/>
            <w:r w:rsidRPr="00E33C45">
              <w:rPr>
                <w:rFonts w:ascii="Calibri" w:hAnsi="Calibri"/>
                <w:color w:val="444444"/>
                <w:lang w:val="es-ES"/>
              </w:rPr>
              <w:t>Valdearroyo</w:t>
            </w:r>
            <w:proofErr w:type="spellEnd"/>
            <w:r w:rsidRPr="00E33C45">
              <w:rPr>
                <w:rFonts w:ascii="Calibri" w:hAnsi="Calibri"/>
                <w:color w:val="444444"/>
                <w:lang w:val="es-ES"/>
              </w:rPr>
              <w:t>, Molledo, Pesquera, Reinosa*, San Miguel de Aguayo, </w:t>
            </w:r>
            <w:proofErr w:type="spellStart"/>
            <w:r w:rsidRPr="00E33C45">
              <w:rPr>
                <w:rFonts w:ascii="Calibri" w:hAnsi="Calibri"/>
                <w:color w:val="444444"/>
                <w:lang w:val="es-ES"/>
              </w:rPr>
              <w:t>Santiurde</w:t>
            </w:r>
            <w:proofErr w:type="spellEnd"/>
            <w:r w:rsidRPr="00E33C45">
              <w:rPr>
                <w:rFonts w:ascii="Calibri" w:hAnsi="Calibri"/>
                <w:color w:val="444444"/>
                <w:lang w:val="es-ES"/>
              </w:rPr>
              <w:t xml:space="preserve"> de Reinosa, </w:t>
            </w:r>
            <w:proofErr w:type="spellStart"/>
            <w:r w:rsidRPr="00E33C45">
              <w:rPr>
                <w:rFonts w:ascii="Calibri" w:hAnsi="Calibri"/>
                <w:color w:val="444444"/>
                <w:lang w:val="es-ES"/>
              </w:rPr>
              <w:t>Valdeolea</w:t>
            </w:r>
            <w:proofErr w:type="spellEnd"/>
            <w:r w:rsidRPr="00E33C45">
              <w:rPr>
                <w:rFonts w:ascii="Calibri" w:hAnsi="Calibri"/>
                <w:color w:val="444444"/>
                <w:lang w:val="es-ES"/>
              </w:rPr>
              <w:t>, </w:t>
            </w:r>
            <w:proofErr w:type="spellStart"/>
            <w:r w:rsidRPr="00E33C45">
              <w:rPr>
                <w:rFonts w:ascii="Calibri" w:hAnsi="Calibri"/>
                <w:color w:val="444444"/>
                <w:lang w:val="es-ES"/>
              </w:rPr>
              <w:t>Valdeprado</w:t>
            </w:r>
            <w:proofErr w:type="spellEnd"/>
            <w:r w:rsidRPr="00E33C45">
              <w:rPr>
                <w:rFonts w:ascii="Calibri" w:hAnsi="Calibri"/>
                <w:color w:val="444444"/>
                <w:lang w:val="es-ES"/>
              </w:rPr>
              <w:t xml:space="preserve"> del Río, Valderredible (* Sólo para determinadas actuaciones)</w:t>
            </w:r>
          </w:p>
          <w:p w:rsidR="00E33C45" w:rsidRPr="00E33C45" w:rsidRDefault="00E33C45" w:rsidP="00F20B8C">
            <w:pPr>
              <w:pStyle w:val="NormalWeb"/>
              <w:shd w:val="clear" w:color="auto" w:fill="FFFFFF"/>
              <w:spacing w:before="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444444"/>
                <w:lang w:val="es-ES"/>
              </w:rPr>
            </w:pPr>
            <w:r w:rsidRPr="00E33C45">
              <w:rPr>
                <w:rFonts w:ascii="Calibri" w:hAnsi="Calibri"/>
                <w:color w:val="444444"/>
                <w:lang w:val="es-ES"/>
              </w:rPr>
              <w:lastRenderedPageBreak/>
              <w:t>El Grupo de Acción Local Campoo-Los Valles se encuentra en la zona central de Cantabria. Agrupa a 16 municipios en unos 1.800 km2 con una población aproximada de más de 30.000 habitantes. Limita al norte con Saja-Nansa, al sur con la provincia de Brugos y por el este con Pas-</w:t>
            </w:r>
            <w:proofErr w:type="spellStart"/>
            <w:r w:rsidRPr="00E33C45">
              <w:rPr>
                <w:rFonts w:ascii="Calibri" w:hAnsi="Calibri"/>
                <w:color w:val="444444"/>
                <w:lang w:val="es-ES"/>
              </w:rPr>
              <w:t>Pisueña</w:t>
            </w:r>
            <w:proofErr w:type="spellEnd"/>
            <w:r w:rsidRPr="00E33C45">
              <w:rPr>
                <w:rFonts w:ascii="Calibri" w:hAnsi="Calibri"/>
                <w:color w:val="444444"/>
                <w:lang w:val="es-ES"/>
              </w:rPr>
              <w:t>-Miera. Esta comarca presenta un paisaje a caballo entre los frondosos valles de Cantabria y la meseta castellana, no obstante, al sudoeste y al sureste se encuentra con la montaña burgalesa y palentina respectivamente.</w:t>
            </w:r>
            <w:r>
              <w:rPr>
                <w:rFonts w:ascii="Calibri" w:hAnsi="Calibri"/>
                <w:color w:val="444444"/>
                <w:lang w:val="es-ES"/>
              </w:rPr>
              <w:t xml:space="preserve"> </w:t>
            </w:r>
          </w:p>
          <w:p w:rsidR="00C04672" w:rsidRPr="00E33C45" w:rsidRDefault="00C04672" w:rsidP="00F20B8C">
            <w:pPr>
              <w:cnfStyle w:val="000000000000" w:firstRow="0" w:lastRow="0" w:firstColumn="0" w:lastColumn="0" w:oddVBand="0" w:evenVBand="0" w:oddHBand="0" w:evenHBand="0" w:firstRowFirstColumn="0" w:firstRowLastColumn="0" w:lastRowFirstColumn="0" w:lastRowLastColumn="0"/>
              <w:rPr>
                <w:sz w:val="24"/>
              </w:rPr>
            </w:pPr>
          </w:p>
        </w:tc>
      </w:tr>
      <w:tr w:rsidR="001535DF" w:rsidRPr="00BE5B38" w:rsidTr="00F2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A96FDA" w:rsidP="001535DF">
            <w:pPr>
              <w:jc w:val="center"/>
              <w:rPr>
                <w:sz w:val="24"/>
              </w:rPr>
            </w:pPr>
            <w:r w:rsidRPr="00BE5B38">
              <w:rPr>
                <w:sz w:val="24"/>
              </w:rPr>
              <w:lastRenderedPageBreak/>
              <w:t>IMPACTOS</w:t>
            </w:r>
          </w:p>
        </w:tc>
        <w:tc>
          <w:tcPr>
            <w:tcW w:w="6944" w:type="dxa"/>
          </w:tcPr>
          <w:p w:rsidR="00F20B8C" w:rsidRDefault="00724E52" w:rsidP="00F20B8C">
            <w:pPr>
              <w:spacing w:after="240"/>
              <w:cnfStyle w:val="000000100000" w:firstRow="0" w:lastRow="0" w:firstColumn="0" w:lastColumn="0" w:oddVBand="0" w:evenVBand="0" w:oddHBand="1" w:evenHBand="0" w:firstRowFirstColumn="0" w:firstRowLastColumn="0" w:lastRowFirstColumn="0" w:lastRowLastColumn="0"/>
            </w:pPr>
            <w:r>
              <w:rPr>
                <w:sz w:val="24"/>
              </w:rPr>
              <w:t>Incremento de establecimientos accesibles.</w:t>
            </w:r>
            <w:r w:rsidR="00F20B8C">
              <w:rPr>
                <w:sz w:val="24"/>
              </w:rPr>
              <w:t xml:space="preserve"> </w:t>
            </w:r>
            <w:r w:rsidR="00F20B8C">
              <w:t>H</w:t>
            </w:r>
            <w:r w:rsidR="00F20B8C">
              <w:t xml:space="preserve">asta el momento se han tramitado en este nuevo programa 3 expedientes de creación de alojamiento turístico de los cuales 2 tienen acciones de </w:t>
            </w:r>
            <w:proofErr w:type="spellStart"/>
            <w:r w:rsidR="00F20B8C">
              <w:t>accesiblidad</w:t>
            </w:r>
            <w:proofErr w:type="spellEnd"/>
            <w:r w:rsidR="00F20B8C">
              <w:t xml:space="preserve">. La tercera es en un edificio histórico (antiguo balneario de </w:t>
            </w:r>
            <w:proofErr w:type="spellStart"/>
            <w:r w:rsidR="00F20B8C">
              <w:t>Fontibre</w:t>
            </w:r>
            <w:proofErr w:type="spellEnd"/>
            <w:r w:rsidR="00F20B8C">
              <w:t>) y les ha resultado muy complicado por lo que optaron por mantener el edificio tal y como era. Además se han hecho unas 10 consultas referidas al tema del turismo rural accesible que aún no se han materializado en expedientes.</w:t>
            </w:r>
          </w:p>
          <w:p w:rsidR="00A96FDA" w:rsidRPr="00BE5B38" w:rsidRDefault="00A96FDA" w:rsidP="00F20B8C">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sz w:val="24"/>
              </w:rPr>
            </w:pPr>
          </w:p>
        </w:tc>
      </w:tr>
      <w:tr w:rsidR="008B79A6" w:rsidRPr="00BE5B38" w:rsidTr="00F20B8C">
        <w:tc>
          <w:tcPr>
            <w:cnfStyle w:val="001000000000" w:firstRow="0" w:lastRow="0" w:firstColumn="1" w:lastColumn="0" w:oddVBand="0" w:evenVBand="0" w:oddHBand="0" w:evenHBand="0" w:firstRowFirstColumn="0" w:firstRowLastColumn="0" w:lastRowFirstColumn="0" w:lastRowLastColumn="0"/>
            <w:tcW w:w="1560" w:type="dxa"/>
          </w:tcPr>
          <w:p w:rsidR="008B79A6" w:rsidRPr="00BE5B38" w:rsidRDefault="008B79A6" w:rsidP="001535DF">
            <w:pPr>
              <w:jc w:val="center"/>
              <w:rPr>
                <w:sz w:val="24"/>
              </w:rPr>
            </w:pPr>
            <w:r w:rsidRPr="00BE5B38">
              <w:rPr>
                <w:sz w:val="24"/>
              </w:rPr>
              <w:t>INVERSION TOTAL/ GASTO ELEGIBLE</w:t>
            </w:r>
            <w:r w:rsidR="00BE5B38" w:rsidRPr="00BE5B38">
              <w:rPr>
                <w:sz w:val="24"/>
              </w:rPr>
              <w:t xml:space="preserve"> (*)</w:t>
            </w:r>
            <w:r w:rsidRPr="00BE5B38">
              <w:rPr>
                <w:sz w:val="24"/>
              </w:rPr>
              <w:t>/ SUBVENCION CONCEDIDA GAL</w:t>
            </w:r>
            <w:r w:rsidR="00BE5B38" w:rsidRPr="00BE5B38">
              <w:rPr>
                <w:sz w:val="24"/>
              </w:rPr>
              <w:t xml:space="preserve"> (*)</w:t>
            </w:r>
          </w:p>
        </w:tc>
        <w:tc>
          <w:tcPr>
            <w:tcW w:w="6944" w:type="dxa"/>
          </w:tcPr>
          <w:tbl>
            <w:tblPr>
              <w:tblW w:w="7522" w:type="dxa"/>
              <w:tblLayout w:type="fixed"/>
              <w:tblCellMar>
                <w:left w:w="0" w:type="dxa"/>
                <w:right w:w="0" w:type="dxa"/>
              </w:tblCellMar>
              <w:tblLook w:val="04A0" w:firstRow="1" w:lastRow="0" w:firstColumn="1" w:lastColumn="0" w:noHBand="0" w:noVBand="1"/>
            </w:tblPr>
            <w:tblGrid>
              <w:gridCol w:w="317"/>
              <w:gridCol w:w="1559"/>
              <w:gridCol w:w="992"/>
              <w:gridCol w:w="1418"/>
              <w:gridCol w:w="992"/>
              <w:gridCol w:w="2244"/>
            </w:tblGrid>
            <w:tr w:rsidR="00F20B8C" w:rsidTr="00F20B8C">
              <w:tc>
                <w:tcPr>
                  <w:tcW w:w="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20B8C" w:rsidRDefault="00F20B8C" w:rsidP="00F20B8C">
                  <w:pPr>
                    <w:spacing w:before="100" w:beforeAutospacing="1"/>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rPr>
                      <w:b/>
                      <w:bCs/>
                    </w:rPr>
                    <w:t>Inversión</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rPr>
                      <w:b/>
                      <w:bCs/>
                    </w:rPr>
                    <w:t>% ayuda</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rPr>
                      <w:b/>
                      <w:bCs/>
                    </w:rPr>
                    <w:t>Accesibilidad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rPr>
                      <w:b/>
                      <w:bCs/>
                    </w:rPr>
                    <w:t>% EDLP</w:t>
                  </w:r>
                </w:p>
              </w:tc>
              <w:tc>
                <w:tcPr>
                  <w:tcW w:w="2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rPr>
                      <w:b/>
                      <w:bCs/>
                    </w:rPr>
                    <w:t>Subvención</w:t>
                  </w:r>
                </w:p>
              </w:tc>
            </w:tr>
            <w:tr w:rsidR="00F20B8C" w:rsidTr="00F20B8C">
              <w:tc>
                <w:tcPr>
                  <w:tcW w:w="317" w:type="dxa"/>
                  <w:tcBorders>
                    <w:top w:val="nil"/>
                    <w:left w:val="nil"/>
                    <w:bottom w:val="single" w:sz="8" w:space="0" w:color="auto"/>
                    <w:right w:val="single" w:sz="8" w:space="0" w:color="auto"/>
                  </w:tcBorders>
                  <w:tcMar>
                    <w:top w:w="0" w:type="dxa"/>
                    <w:left w:w="108" w:type="dxa"/>
                    <w:bottom w:w="0" w:type="dxa"/>
                    <w:right w:w="108" w:type="dxa"/>
                  </w:tcMar>
                </w:tcPr>
                <w:p w:rsidR="00F20B8C" w:rsidRDefault="00F20B8C" w:rsidP="00F20B8C">
                  <w:pPr>
                    <w:spacing w:before="100" w:beforeAutospacing="1"/>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152.077,55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Si</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40</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60.831,02</w:t>
                  </w:r>
                </w:p>
              </w:tc>
            </w:tr>
            <w:tr w:rsidR="00F20B8C" w:rsidTr="00F20B8C">
              <w:tc>
                <w:tcPr>
                  <w:tcW w:w="317" w:type="dxa"/>
                  <w:tcBorders>
                    <w:top w:val="nil"/>
                    <w:left w:val="nil"/>
                    <w:bottom w:val="single" w:sz="8" w:space="0" w:color="auto"/>
                    <w:right w:val="single" w:sz="8" w:space="0" w:color="auto"/>
                  </w:tcBorders>
                  <w:tcMar>
                    <w:top w:w="0" w:type="dxa"/>
                    <w:left w:w="108" w:type="dxa"/>
                    <w:bottom w:w="0" w:type="dxa"/>
                    <w:right w:w="108" w:type="dxa"/>
                  </w:tcMar>
                </w:tcPr>
                <w:p w:rsidR="00F20B8C" w:rsidRDefault="00F20B8C" w:rsidP="00F20B8C">
                  <w:pPr>
                    <w:spacing w:before="100" w:beforeAutospacing="1"/>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103.717,49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Si</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40</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41.487</w:t>
                  </w:r>
                </w:p>
              </w:tc>
            </w:tr>
            <w:tr w:rsidR="00F20B8C" w:rsidTr="00F20B8C">
              <w:tc>
                <w:tcPr>
                  <w:tcW w:w="317" w:type="dxa"/>
                  <w:tcBorders>
                    <w:top w:val="nil"/>
                    <w:left w:val="nil"/>
                    <w:bottom w:val="single" w:sz="8" w:space="0" w:color="auto"/>
                    <w:right w:val="single" w:sz="8" w:space="0" w:color="auto"/>
                  </w:tcBorders>
                  <w:tcMar>
                    <w:top w:w="0" w:type="dxa"/>
                    <w:left w:w="108" w:type="dxa"/>
                    <w:bottom w:w="0" w:type="dxa"/>
                    <w:right w:w="108" w:type="dxa"/>
                  </w:tcMar>
                </w:tcPr>
                <w:p w:rsidR="00F20B8C" w:rsidRDefault="00F20B8C" w:rsidP="00F20B8C">
                  <w:pPr>
                    <w:spacing w:before="100" w:beforeAutospacing="1"/>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216.087,98</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40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No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30</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F20B8C" w:rsidRDefault="00F20B8C" w:rsidP="00F20B8C">
                  <w:pPr>
                    <w:spacing w:before="100" w:beforeAutospacing="1"/>
                  </w:pPr>
                  <w:r>
                    <w:t>64.826,39</w:t>
                  </w:r>
                </w:p>
              </w:tc>
            </w:tr>
          </w:tbl>
          <w:p w:rsidR="00C04672" w:rsidRPr="00C04672" w:rsidRDefault="00C04672" w:rsidP="00F20B8C">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sz w:val="24"/>
              </w:rPr>
            </w:pPr>
          </w:p>
        </w:tc>
      </w:tr>
      <w:tr w:rsidR="001535DF" w:rsidRPr="00BE5B38" w:rsidTr="00F2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535DF" w:rsidRPr="00BE5B38" w:rsidRDefault="00A96FDA" w:rsidP="001535DF">
            <w:pPr>
              <w:jc w:val="center"/>
              <w:rPr>
                <w:sz w:val="24"/>
              </w:rPr>
            </w:pPr>
            <w:r w:rsidRPr="00BE5B38">
              <w:rPr>
                <w:sz w:val="24"/>
              </w:rPr>
              <w:t>LINKS (INFORMACIÓN)</w:t>
            </w:r>
          </w:p>
        </w:tc>
        <w:tc>
          <w:tcPr>
            <w:tcW w:w="6944" w:type="dxa"/>
          </w:tcPr>
          <w:p w:rsidR="001535DF" w:rsidRPr="00BE5B38" w:rsidRDefault="00F20B8C" w:rsidP="00F20B8C">
            <w:pPr>
              <w:cnfStyle w:val="000000100000" w:firstRow="0" w:lastRow="0" w:firstColumn="0" w:lastColumn="0" w:oddVBand="0" w:evenVBand="0" w:oddHBand="1" w:evenHBand="0" w:firstRowFirstColumn="0" w:firstRowLastColumn="0" w:lastRowFirstColumn="0" w:lastRowLastColumn="0"/>
              <w:rPr>
                <w:sz w:val="24"/>
              </w:rPr>
            </w:pPr>
            <w:hyperlink r:id="rId6" w:tgtFrame="_blank" w:history="1">
              <w:r w:rsidR="004C0AF0">
                <w:rPr>
                  <w:rStyle w:val="Hipervnculo"/>
                  <w:rFonts w:ascii="Calibri" w:hAnsi="Calibri"/>
                  <w:bdr w:val="none" w:sz="0" w:space="0" w:color="auto" w:frame="1"/>
                  <w:shd w:val="clear" w:color="auto" w:fill="FFFFFF"/>
                </w:rPr>
                <w:t>www.campoolosvalles.es</w:t>
              </w:r>
            </w:hyperlink>
          </w:p>
        </w:tc>
      </w:tr>
      <w:tr w:rsidR="008B79A6" w:rsidRPr="00BE5B38" w:rsidTr="00F20B8C">
        <w:trPr>
          <w:trHeight w:val="763"/>
        </w:trPr>
        <w:tc>
          <w:tcPr>
            <w:cnfStyle w:val="001000000000" w:firstRow="0" w:lastRow="0" w:firstColumn="1" w:lastColumn="0" w:oddVBand="0" w:evenVBand="0" w:oddHBand="0" w:evenHBand="0" w:firstRowFirstColumn="0" w:firstRowLastColumn="0" w:lastRowFirstColumn="0" w:lastRowLastColumn="0"/>
            <w:tcW w:w="1560" w:type="dxa"/>
          </w:tcPr>
          <w:p w:rsidR="008B79A6" w:rsidRPr="00BE5B38" w:rsidRDefault="008B79A6" w:rsidP="001535DF">
            <w:pPr>
              <w:jc w:val="center"/>
              <w:rPr>
                <w:sz w:val="24"/>
              </w:rPr>
            </w:pPr>
            <w:r w:rsidRPr="00BE5B38">
              <w:rPr>
                <w:sz w:val="24"/>
              </w:rPr>
              <w:t xml:space="preserve">OTRAS ENTIDADES COLABORADORAS </w:t>
            </w:r>
          </w:p>
        </w:tc>
        <w:tc>
          <w:tcPr>
            <w:tcW w:w="6944" w:type="dxa"/>
          </w:tcPr>
          <w:p w:rsidR="008B79A6" w:rsidRPr="00BE5B38" w:rsidRDefault="008B79A6" w:rsidP="00F20B8C">
            <w:pPr>
              <w:cnfStyle w:val="000000000000" w:firstRow="0" w:lastRow="0" w:firstColumn="0" w:lastColumn="0" w:oddVBand="0" w:evenVBand="0" w:oddHBand="0" w:evenHBand="0" w:firstRowFirstColumn="0" w:firstRowLastColumn="0" w:lastRowFirstColumn="0" w:lastRowLastColumn="0"/>
              <w:rPr>
                <w:sz w:val="24"/>
              </w:rPr>
            </w:pPr>
          </w:p>
        </w:tc>
      </w:tr>
      <w:tr w:rsidR="00A96FDA" w:rsidRPr="00BE5B38" w:rsidTr="00F2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A96FDA" w:rsidRPr="00BE5B38" w:rsidRDefault="00A96FDA" w:rsidP="001535DF">
            <w:pPr>
              <w:jc w:val="center"/>
              <w:rPr>
                <w:sz w:val="24"/>
              </w:rPr>
            </w:pPr>
            <w:r w:rsidRPr="00BE5B38">
              <w:rPr>
                <w:sz w:val="24"/>
              </w:rPr>
              <w:t>CONTACTO</w:t>
            </w:r>
            <w:r w:rsidR="00BE5B38" w:rsidRPr="00BE5B38">
              <w:rPr>
                <w:sz w:val="24"/>
              </w:rPr>
              <w:t xml:space="preserve"> (Entidad, persona, email, teléfono)</w:t>
            </w:r>
          </w:p>
        </w:tc>
        <w:tc>
          <w:tcPr>
            <w:tcW w:w="6944" w:type="dxa"/>
          </w:tcPr>
          <w:p w:rsidR="00A96FDA" w:rsidRPr="00BE5B38" w:rsidRDefault="004C0AF0" w:rsidP="00F20B8C">
            <w:pPr>
              <w:cnfStyle w:val="000000100000" w:firstRow="0" w:lastRow="0" w:firstColumn="0" w:lastColumn="0" w:oddVBand="0" w:evenVBand="0" w:oddHBand="1" w:evenHBand="0" w:firstRowFirstColumn="0" w:firstRowLastColumn="0" w:lastRowFirstColumn="0" w:lastRowLastColumn="0"/>
              <w:rPr>
                <w:sz w:val="24"/>
              </w:rPr>
            </w:pPr>
            <w:r>
              <w:rPr>
                <w:rFonts w:ascii="Calibri" w:hAnsi="Calibri"/>
                <w:color w:val="444444"/>
                <w:shd w:val="clear" w:color="auto" w:fill="FFFFFF"/>
              </w:rPr>
              <w:t xml:space="preserve">C/ Casimiro Sáinz 44, 1º </w:t>
            </w:r>
            <w:proofErr w:type="spellStart"/>
            <w:r>
              <w:rPr>
                <w:rFonts w:ascii="Calibri" w:hAnsi="Calibri"/>
                <w:color w:val="444444"/>
                <w:shd w:val="clear" w:color="auto" w:fill="FFFFFF"/>
              </w:rPr>
              <w:t>izqda</w:t>
            </w:r>
            <w:proofErr w:type="spellEnd"/>
            <w:r>
              <w:rPr>
                <w:rFonts w:ascii="Calibri" w:hAnsi="Calibri"/>
                <w:color w:val="444444"/>
                <w:shd w:val="clear" w:color="auto" w:fill="FFFFFF"/>
              </w:rPr>
              <w:t xml:space="preserve"> </w:t>
            </w:r>
            <w:proofErr w:type="spellStart"/>
            <w:r>
              <w:rPr>
                <w:rFonts w:ascii="Calibri" w:hAnsi="Calibri"/>
                <w:color w:val="444444"/>
                <w:shd w:val="clear" w:color="auto" w:fill="FFFFFF"/>
              </w:rPr>
              <w:t>Matamorosa</w:t>
            </w:r>
            <w:proofErr w:type="spellEnd"/>
            <w:r>
              <w:rPr>
                <w:rFonts w:ascii="Calibri" w:hAnsi="Calibri"/>
                <w:color w:val="444444"/>
                <w:shd w:val="clear" w:color="auto" w:fill="FFFFFF"/>
              </w:rPr>
              <w:t xml:space="preserve">, Campoo de </w:t>
            </w:r>
            <w:proofErr w:type="spellStart"/>
            <w:r>
              <w:rPr>
                <w:rFonts w:ascii="Calibri" w:hAnsi="Calibri"/>
                <w:color w:val="444444"/>
                <w:shd w:val="clear" w:color="auto" w:fill="FFFFFF"/>
              </w:rPr>
              <w:t>Enmedio</w:t>
            </w:r>
            <w:proofErr w:type="spellEnd"/>
            <w:r>
              <w:rPr>
                <w:rFonts w:ascii="Calibri" w:hAnsi="Calibri"/>
                <w:color w:val="444444"/>
                <w:shd w:val="clear" w:color="auto" w:fill="FFFFFF"/>
              </w:rPr>
              <w:t>.  39200. Cantabria, España. </w:t>
            </w:r>
            <w:r>
              <w:rPr>
                <w:rStyle w:val="Textoennegrita"/>
                <w:rFonts w:ascii="Calibri" w:hAnsi="Calibri"/>
                <w:color w:val="444444"/>
                <w:bdr w:val="none" w:sz="0" w:space="0" w:color="auto" w:frame="1"/>
                <w:shd w:val="clear" w:color="auto" w:fill="FFFFFF"/>
              </w:rPr>
              <w:t>Teléfono:</w:t>
            </w:r>
            <w:r>
              <w:rPr>
                <w:rFonts w:ascii="Calibri" w:hAnsi="Calibri"/>
                <w:color w:val="444444"/>
                <w:shd w:val="clear" w:color="auto" w:fill="FFFFFF"/>
              </w:rPr>
              <w:t> 942 77 84 21 </w:t>
            </w:r>
            <w:r>
              <w:rPr>
                <w:rStyle w:val="Textoennegrita"/>
                <w:rFonts w:ascii="Calibri" w:hAnsi="Calibri"/>
                <w:color w:val="444444"/>
                <w:bdr w:val="none" w:sz="0" w:space="0" w:color="auto" w:frame="1"/>
                <w:shd w:val="clear" w:color="auto" w:fill="FFFFFF"/>
              </w:rPr>
              <w:t>Fax:</w:t>
            </w:r>
            <w:r>
              <w:rPr>
                <w:rFonts w:ascii="Calibri" w:hAnsi="Calibri"/>
                <w:color w:val="444444"/>
                <w:shd w:val="clear" w:color="auto" w:fill="FFFFFF"/>
              </w:rPr>
              <w:t> 942 82 60 55 </w:t>
            </w:r>
            <w:r>
              <w:rPr>
                <w:rStyle w:val="Textoennegrita"/>
                <w:rFonts w:ascii="Calibri" w:hAnsi="Calibri"/>
                <w:color w:val="444444"/>
                <w:bdr w:val="none" w:sz="0" w:space="0" w:color="auto" w:frame="1"/>
                <w:shd w:val="clear" w:color="auto" w:fill="FFFFFF"/>
              </w:rPr>
              <w:t>E-mail:</w:t>
            </w:r>
            <w:r>
              <w:rPr>
                <w:rFonts w:ascii="Calibri" w:hAnsi="Calibri"/>
                <w:color w:val="444444"/>
                <w:shd w:val="clear" w:color="auto" w:fill="FFFFFF"/>
              </w:rPr>
              <w:t> </w:t>
            </w:r>
            <w:hyperlink r:id="rId7" w:history="1">
              <w:r>
                <w:rPr>
                  <w:rStyle w:val="Hipervnculo"/>
                  <w:rFonts w:ascii="Calibri" w:hAnsi="Calibri"/>
                  <w:bdr w:val="none" w:sz="0" w:space="0" w:color="auto" w:frame="1"/>
                  <w:shd w:val="clear" w:color="auto" w:fill="FFFFFF"/>
                </w:rPr>
                <w:t>adtcampoolosvalles@gmail.com</w:t>
              </w:r>
            </w:hyperlink>
          </w:p>
        </w:tc>
      </w:tr>
    </w:tbl>
    <w:p w:rsidR="001535DF" w:rsidRDefault="001535DF" w:rsidP="001535DF">
      <w:pPr>
        <w:jc w:val="center"/>
      </w:pPr>
    </w:p>
    <w:p w:rsidR="001535DF" w:rsidRDefault="001535DF">
      <w:r>
        <w:br w:type="page"/>
      </w:r>
    </w:p>
    <w:p w:rsidR="001535DF" w:rsidRDefault="001535DF" w:rsidP="001535DF">
      <w:pPr>
        <w:jc w:val="center"/>
      </w:pPr>
      <w:r>
        <w:lastRenderedPageBreak/>
        <w:t>CRITERIOS DE VALORACION DE LA BUENA PRÁCTICA</w:t>
      </w:r>
    </w:p>
    <w:p w:rsidR="004C1DD0" w:rsidRDefault="004C1DD0" w:rsidP="001535DF">
      <w:pPr>
        <w:jc w:val="center"/>
      </w:pPr>
    </w:p>
    <w:p w:rsidR="001535DF" w:rsidRDefault="001535DF" w:rsidP="008B79A6">
      <w:pPr>
        <w:jc w:val="both"/>
      </w:pPr>
    </w:p>
    <w:p w:rsidR="008B79A6" w:rsidRDefault="008B79A6" w:rsidP="008B79A6">
      <w:pPr>
        <w:jc w:val="both"/>
      </w:pPr>
    </w:p>
    <w:sectPr w:rsidR="008B79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5DD0"/>
    <w:multiLevelType w:val="hybridMultilevel"/>
    <w:tmpl w:val="D3CE1D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4771BE"/>
    <w:multiLevelType w:val="hybridMultilevel"/>
    <w:tmpl w:val="C3DA234E"/>
    <w:lvl w:ilvl="0" w:tplc="CCAED62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DF26B7"/>
    <w:multiLevelType w:val="hybridMultilevel"/>
    <w:tmpl w:val="C5B68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A5021B"/>
    <w:multiLevelType w:val="hybridMultilevel"/>
    <w:tmpl w:val="DBBAF4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491F6F"/>
    <w:multiLevelType w:val="hybridMultilevel"/>
    <w:tmpl w:val="200018D8"/>
    <w:lvl w:ilvl="0" w:tplc="82BE5688">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5" w15:restartNumberingAfterBreak="0">
    <w:nsid w:val="6E784E64"/>
    <w:multiLevelType w:val="hybridMultilevel"/>
    <w:tmpl w:val="2D78A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DF"/>
    <w:rsid w:val="001535DF"/>
    <w:rsid w:val="004C0AF0"/>
    <w:rsid w:val="004C1DD0"/>
    <w:rsid w:val="00724E52"/>
    <w:rsid w:val="008B79A6"/>
    <w:rsid w:val="008E4DCB"/>
    <w:rsid w:val="00992D04"/>
    <w:rsid w:val="00A96FDA"/>
    <w:rsid w:val="00B83837"/>
    <w:rsid w:val="00BE5B38"/>
    <w:rsid w:val="00C04672"/>
    <w:rsid w:val="00E14137"/>
    <w:rsid w:val="00E33C45"/>
    <w:rsid w:val="00EF5AD0"/>
    <w:rsid w:val="00F20B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2F58-F15A-4BFE-9EC3-EC85897E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35DF"/>
    <w:pPr>
      <w:ind w:left="720"/>
      <w:contextualSpacing/>
    </w:pPr>
  </w:style>
  <w:style w:type="table" w:styleId="Tabladecuadrcula2-nfasis2">
    <w:name w:val="Grid Table 2 Accent 2"/>
    <w:basedOn w:val="Tablanormal"/>
    <w:uiPriority w:val="47"/>
    <w:rsid w:val="00BE5B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Textoennegrita">
    <w:name w:val="Strong"/>
    <w:basedOn w:val="Fuentedeprrafopredeter"/>
    <w:uiPriority w:val="22"/>
    <w:qFormat/>
    <w:rsid w:val="004C0AF0"/>
    <w:rPr>
      <w:b/>
      <w:bCs/>
    </w:rPr>
  </w:style>
  <w:style w:type="character" w:styleId="Hipervnculo">
    <w:name w:val="Hyperlink"/>
    <w:basedOn w:val="Fuentedeprrafopredeter"/>
    <w:uiPriority w:val="99"/>
    <w:semiHidden/>
    <w:unhideWhenUsed/>
    <w:rsid w:val="004C0AF0"/>
    <w:rPr>
      <w:color w:val="0000FF"/>
      <w:u w:val="single"/>
    </w:rPr>
  </w:style>
  <w:style w:type="paragraph" w:styleId="NormalWeb">
    <w:name w:val="Normal (Web)"/>
    <w:basedOn w:val="Normal"/>
    <w:uiPriority w:val="99"/>
    <w:semiHidden/>
    <w:unhideWhenUsed/>
    <w:rsid w:val="00E33C4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3954">
      <w:bodyDiv w:val="1"/>
      <w:marLeft w:val="0"/>
      <w:marRight w:val="0"/>
      <w:marTop w:val="0"/>
      <w:marBottom w:val="0"/>
      <w:divBdr>
        <w:top w:val="none" w:sz="0" w:space="0" w:color="auto"/>
        <w:left w:val="none" w:sz="0" w:space="0" w:color="auto"/>
        <w:bottom w:val="none" w:sz="0" w:space="0" w:color="auto"/>
        <w:right w:val="none" w:sz="0" w:space="0" w:color="auto"/>
      </w:divBdr>
    </w:div>
    <w:div w:id="1855921028">
      <w:bodyDiv w:val="1"/>
      <w:marLeft w:val="0"/>
      <w:marRight w:val="0"/>
      <w:marTop w:val="0"/>
      <w:marBottom w:val="0"/>
      <w:divBdr>
        <w:top w:val="none" w:sz="0" w:space="0" w:color="auto"/>
        <w:left w:val="none" w:sz="0" w:space="0" w:color="auto"/>
        <w:bottom w:val="none" w:sz="0" w:space="0" w:color="auto"/>
        <w:right w:val="none" w:sz="0" w:space="0" w:color="auto"/>
      </w:divBdr>
    </w:div>
    <w:div w:id="20662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tcampoolosvall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oolosvalles.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A62D-AF62-429E-9C83-12518A7B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568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Mariano Bahillo Martín</cp:lastModifiedBy>
  <cp:revision>5</cp:revision>
  <dcterms:created xsi:type="dcterms:W3CDTF">2018-01-17T09:55:00Z</dcterms:created>
  <dcterms:modified xsi:type="dcterms:W3CDTF">2018-01-17T14:10:00Z</dcterms:modified>
</cp:coreProperties>
</file>